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A2" w:rsidRPr="00110472" w:rsidRDefault="00370AA2" w:rsidP="00370AA2">
      <w:pPr>
        <w:spacing w:after="0"/>
        <w:jc w:val="both"/>
        <w:rPr>
          <w:rFonts w:ascii="Times New Roman" w:eastAsia="SimSun" w:hAnsi="Times New Roman"/>
          <w:b/>
          <w:color w:val="000000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370AA2" w:rsidRPr="00110472" w:rsidRDefault="00370AA2" w:rsidP="00370AA2">
      <w:pPr>
        <w:numPr>
          <w:ilvl w:val="0"/>
          <w:numId w:val="6"/>
        </w:numPr>
        <w:spacing w:after="0"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SimSun" w:hAnsi="Times New Roman"/>
          <w:b/>
          <w:color w:val="000000"/>
          <w:lang w:bidi="hi-IN"/>
        </w:rPr>
        <w:t>Administrator danych osobowych</w:t>
      </w:r>
    </w:p>
    <w:p w:rsidR="00370AA2" w:rsidRPr="00110472" w:rsidRDefault="00370AA2" w:rsidP="00370AA2">
      <w:pPr>
        <w:contextualSpacing/>
        <w:rPr>
          <w:rFonts w:ascii="Times New Roman" w:eastAsia="SimSun" w:hAnsi="Times New Roman"/>
          <w:color w:val="000000"/>
          <w:lang w:eastAsia="en-US"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 xml:space="preserve">Administratorem Pani/Pana danych osobowych jest </w:t>
      </w:r>
      <w:r w:rsidRPr="00110472">
        <w:rPr>
          <w:rFonts w:ascii="Times New Roman" w:eastAsia="SimSun" w:hAnsi="Times New Roman"/>
          <w:color w:val="000000"/>
          <w:lang w:eastAsia="en-US" w:bidi="hi-IN"/>
        </w:rPr>
        <w:t xml:space="preserve">Wójt Gminy Szczecinek z  siedzibą - Urząd Gminy Szczecinek 78-400 Szczecinek ul. Pilska 3 (dalej zwany jako Administrator).  </w:t>
      </w:r>
    </w:p>
    <w:p w:rsidR="00370AA2" w:rsidRPr="00110472" w:rsidRDefault="00370AA2" w:rsidP="00370AA2">
      <w:pPr>
        <w:suppressAutoHyphens w:val="0"/>
        <w:contextualSpacing/>
        <w:rPr>
          <w:rFonts w:ascii="Times New Roman" w:eastAsia="SimSun" w:hAnsi="Times New Roman"/>
          <w:color w:val="000000"/>
          <w:lang w:eastAsia="en-US" w:bidi="hi-IN"/>
        </w:rPr>
      </w:pPr>
      <w:r w:rsidRPr="00110472">
        <w:rPr>
          <w:rFonts w:ascii="Times New Roman" w:eastAsia="SimSun" w:hAnsi="Times New Roman"/>
          <w:color w:val="000000"/>
          <w:lang w:eastAsia="en-US" w:bidi="hi-IN"/>
        </w:rPr>
        <w:t>Z administratorem można się skontaktować:</w:t>
      </w:r>
    </w:p>
    <w:p w:rsidR="00370AA2" w:rsidRPr="00110472" w:rsidRDefault="00370AA2" w:rsidP="00370AA2">
      <w:pPr>
        <w:numPr>
          <w:ilvl w:val="0"/>
          <w:numId w:val="12"/>
        </w:numPr>
        <w:suppressAutoHyphens w:val="0"/>
        <w:spacing w:after="0" w:line="240" w:lineRule="auto"/>
        <w:contextualSpacing/>
        <w:rPr>
          <w:rFonts w:ascii="Times New Roman" w:eastAsia="SimSun" w:hAnsi="Times New Roman"/>
          <w:color w:val="000000"/>
          <w:lang w:eastAsia="en-US" w:bidi="hi-IN"/>
        </w:rPr>
      </w:pPr>
      <w:r w:rsidRPr="00110472">
        <w:rPr>
          <w:rFonts w:ascii="Times New Roman" w:eastAsia="SimSun" w:hAnsi="Times New Roman"/>
          <w:color w:val="000000"/>
          <w:lang w:eastAsia="en-US" w:bidi="hi-IN"/>
        </w:rPr>
        <w:t>listownie na adres: Pilska 3, 78-400 Szczecinek;</w:t>
      </w:r>
    </w:p>
    <w:p w:rsidR="00370AA2" w:rsidRPr="00110472" w:rsidRDefault="00370AA2" w:rsidP="00370AA2">
      <w:pPr>
        <w:numPr>
          <w:ilvl w:val="0"/>
          <w:numId w:val="12"/>
        </w:numPr>
        <w:suppressAutoHyphens w:val="0"/>
        <w:spacing w:after="0" w:line="240" w:lineRule="auto"/>
        <w:contextualSpacing/>
        <w:rPr>
          <w:rFonts w:ascii="Times New Roman" w:eastAsia="SimSun" w:hAnsi="Times New Roman"/>
          <w:color w:val="000000"/>
          <w:lang w:eastAsia="en-US" w:bidi="hi-IN"/>
        </w:rPr>
      </w:pPr>
      <w:r w:rsidRPr="00110472">
        <w:rPr>
          <w:rFonts w:ascii="Times New Roman" w:eastAsia="SimSun" w:hAnsi="Times New Roman"/>
          <w:color w:val="000000"/>
          <w:lang w:eastAsia="en-US" w:bidi="hi-IN"/>
        </w:rPr>
        <w:t>telefonicznie (94) 37 432 94</w:t>
      </w:r>
    </w:p>
    <w:p w:rsidR="00370AA2" w:rsidRPr="00110472" w:rsidRDefault="00370AA2" w:rsidP="00370AA2">
      <w:pPr>
        <w:numPr>
          <w:ilvl w:val="0"/>
          <w:numId w:val="12"/>
        </w:numPr>
        <w:suppressAutoHyphens w:val="0"/>
        <w:spacing w:after="0" w:line="240" w:lineRule="auto"/>
        <w:contextualSpacing/>
        <w:rPr>
          <w:rFonts w:ascii="Times New Roman" w:eastAsia="SimSun" w:hAnsi="Times New Roman"/>
          <w:color w:val="000000"/>
          <w:lang w:eastAsia="en-US" w:bidi="hi-IN"/>
        </w:rPr>
      </w:pPr>
      <w:r w:rsidRPr="00110472">
        <w:rPr>
          <w:rFonts w:ascii="Times New Roman" w:eastAsia="SimSun" w:hAnsi="Times New Roman"/>
          <w:color w:val="000000"/>
          <w:lang w:eastAsia="en-US" w:bidi="hi-IN"/>
        </w:rPr>
        <w:t>fax - (94) 37 420 08</w:t>
      </w:r>
    </w:p>
    <w:p w:rsidR="00370AA2" w:rsidRPr="00110472" w:rsidRDefault="00370AA2" w:rsidP="00370AA2">
      <w:pPr>
        <w:numPr>
          <w:ilvl w:val="0"/>
          <w:numId w:val="12"/>
        </w:numPr>
        <w:suppressAutoHyphens w:val="0"/>
        <w:spacing w:after="0" w:line="240" w:lineRule="auto"/>
        <w:contextualSpacing/>
        <w:rPr>
          <w:rFonts w:ascii="Times New Roman" w:eastAsia="SimSun" w:hAnsi="Times New Roman"/>
          <w:color w:val="000000"/>
          <w:lang w:eastAsia="en-US" w:bidi="hi-IN"/>
        </w:rPr>
      </w:pPr>
      <w:r w:rsidRPr="00110472">
        <w:rPr>
          <w:rFonts w:ascii="Times New Roman" w:eastAsia="SimSun" w:hAnsi="Times New Roman"/>
          <w:color w:val="000000"/>
          <w:lang w:eastAsia="en-US" w:bidi="hi-IN"/>
        </w:rPr>
        <w:t>przez email: sekretariat@gminaszczecinek</w:t>
      </w:r>
      <w:r w:rsidRPr="00110472">
        <w:rPr>
          <w:rFonts w:ascii="Times New Roman" w:eastAsia="Times New Roman" w:hAnsi="Times New Roman"/>
          <w:lang w:eastAsia="pl-PL"/>
        </w:rPr>
        <w:t>.pl</w:t>
      </w:r>
    </w:p>
    <w:p w:rsidR="00370AA2" w:rsidRPr="00110472" w:rsidRDefault="00370AA2" w:rsidP="00370AA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SimSun" w:hAnsi="Times New Roman"/>
          <w:b/>
          <w:lang w:bidi="hi-IN"/>
        </w:rPr>
        <w:t xml:space="preserve">Inspektor ochrony danych </w:t>
      </w:r>
    </w:p>
    <w:p w:rsidR="00370AA2" w:rsidRPr="00110472" w:rsidRDefault="00370AA2" w:rsidP="00370AA2">
      <w:pPr>
        <w:spacing w:after="0"/>
        <w:jc w:val="both"/>
        <w:rPr>
          <w:rFonts w:ascii="Times New Roman" w:eastAsia="SimSun" w:hAnsi="Times New Roman"/>
          <w:b/>
          <w:color w:val="000000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email: iod@gminaszczecinek.pl.</w:t>
      </w:r>
    </w:p>
    <w:p w:rsidR="00370AA2" w:rsidRPr="00110472" w:rsidRDefault="00370AA2" w:rsidP="00370AA2">
      <w:pPr>
        <w:numPr>
          <w:ilvl w:val="0"/>
          <w:numId w:val="5"/>
        </w:numPr>
        <w:spacing w:after="0"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SimSun" w:hAnsi="Times New Roman"/>
          <w:b/>
          <w:color w:val="000000"/>
          <w:lang w:bidi="hi-IN"/>
        </w:rPr>
        <w:t xml:space="preserve">Cele przetwarzania oraz podstawa prawna przetwarzania </w:t>
      </w:r>
    </w:p>
    <w:p w:rsidR="00370AA2" w:rsidRPr="00110472" w:rsidRDefault="00370AA2" w:rsidP="00370AA2">
      <w:pPr>
        <w:spacing w:after="0"/>
        <w:jc w:val="both"/>
        <w:rPr>
          <w:rFonts w:ascii="Times New Roman" w:eastAsia="MS Mincho" w:hAnsi="Times New Roman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>Pani/Pana dane są przetwarzane, w celu :</w:t>
      </w:r>
    </w:p>
    <w:p w:rsidR="00370AA2" w:rsidRPr="00110472" w:rsidRDefault="00370AA2" w:rsidP="00370AA2">
      <w:pPr>
        <w:numPr>
          <w:ilvl w:val="0"/>
          <w:numId w:val="8"/>
        </w:numPr>
        <w:spacing w:after="0"/>
        <w:jc w:val="both"/>
        <w:rPr>
          <w:rFonts w:ascii="Times New Roman" w:eastAsia="MS Mincho" w:hAnsi="Times New Roman"/>
          <w:lang w:bidi="hi-IN"/>
        </w:rPr>
      </w:pPr>
      <w:bookmarkStart w:id="0" w:name="_Hlk9164507"/>
      <w:r w:rsidRPr="00110472">
        <w:rPr>
          <w:rFonts w:ascii="Times New Roman" w:eastAsia="MS Mincho" w:hAnsi="Times New Roman"/>
          <w:lang w:bidi="hi-IN"/>
        </w:rPr>
        <w:t xml:space="preserve">przyjęcia formularza zgłoszenia kandydata do komisji konkursowej opiniującej złożone oferty. </w:t>
      </w:r>
    </w:p>
    <w:p w:rsidR="00370AA2" w:rsidRPr="00110472" w:rsidRDefault="00370AA2" w:rsidP="00370AA2">
      <w:pPr>
        <w:numPr>
          <w:ilvl w:val="0"/>
          <w:numId w:val="1"/>
        </w:numPr>
        <w:spacing w:after="0"/>
        <w:ind w:left="851"/>
        <w:jc w:val="both"/>
        <w:rPr>
          <w:rFonts w:ascii="Times New Roman" w:eastAsia="MS Mincho" w:hAnsi="Times New Roman"/>
          <w:lang w:bidi="hi-IN"/>
        </w:rPr>
      </w:pPr>
      <w:r w:rsidRPr="00110472">
        <w:rPr>
          <w:rFonts w:ascii="Times New Roman" w:eastAsia="MS Mincho" w:hAnsi="Times New Roman"/>
          <w:lang w:bidi="hi-IN"/>
        </w:rPr>
        <w:t>powołanie członków komisji konkursowej</w:t>
      </w:r>
    </w:p>
    <w:p w:rsidR="00370AA2" w:rsidRPr="00110472" w:rsidRDefault="00370AA2" w:rsidP="00370AA2">
      <w:pPr>
        <w:numPr>
          <w:ilvl w:val="0"/>
          <w:numId w:val="1"/>
        </w:numPr>
        <w:spacing w:after="0"/>
        <w:ind w:left="851"/>
        <w:jc w:val="both"/>
        <w:rPr>
          <w:rFonts w:ascii="Times New Roman" w:eastAsia="SimSun" w:hAnsi="Times New Roman"/>
          <w:lang w:bidi="hi-IN"/>
        </w:rPr>
      </w:pPr>
      <w:r w:rsidRPr="00110472">
        <w:rPr>
          <w:rFonts w:ascii="Times New Roman" w:eastAsia="MS Mincho" w:hAnsi="Times New Roman"/>
          <w:lang w:bidi="hi-IN"/>
        </w:rPr>
        <w:t xml:space="preserve">przetwarzanie danych w związku z pracą komisji </w:t>
      </w:r>
    </w:p>
    <w:p w:rsidR="00370AA2" w:rsidRPr="00110472" w:rsidRDefault="00370AA2" w:rsidP="00370AA2">
      <w:pPr>
        <w:numPr>
          <w:ilvl w:val="0"/>
          <w:numId w:val="1"/>
        </w:numPr>
        <w:spacing w:after="0"/>
        <w:ind w:left="851"/>
        <w:jc w:val="both"/>
        <w:rPr>
          <w:rFonts w:ascii="Times New Roman" w:eastAsia="MS Mincho" w:hAnsi="Times New Roman"/>
          <w:iCs/>
          <w:lang w:bidi="hi-IN"/>
        </w:rPr>
      </w:pPr>
      <w:r w:rsidRPr="00110472">
        <w:rPr>
          <w:rFonts w:ascii="Times New Roman" w:eastAsia="SimSun" w:hAnsi="Times New Roman"/>
          <w:lang w:bidi="hi-IN"/>
        </w:rPr>
        <w:t>kontroli i oceny realizacji zadania</w:t>
      </w:r>
    </w:p>
    <w:p w:rsidR="00370AA2" w:rsidRPr="00110472" w:rsidRDefault="00370AA2" w:rsidP="00370AA2">
      <w:pPr>
        <w:numPr>
          <w:ilvl w:val="0"/>
          <w:numId w:val="1"/>
        </w:numPr>
        <w:spacing w:after="0"/>
        <w:ind w:left="851"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MS Mincho" w:hAnsi="Times New Roman"/>
          <w:iCs/>
          <w:lang w:bidi="hi-IN"/>
        </w:rPr>
        <w:t>archiwizacji sprawy</w:t>
      </w:r>
      <w:r w:rsidRPr="00110472">
        <w:rPr>
          <w:rFonts w:ascii="Times New Roman" w:eastAsia="MS Mincho" w:hAnsi="Times New Roman"/>
          <w:iCs/>
          <w:color w:val="000000"/>
          <w:lang w:bidi="hi-IN"/>
        </w:rPr>
        <w:t>.</w:t>
      </w:r>
    </w:p>
    <w:bookmarkEnd w:id="0"/>
    <w:p w:rsidR="00370AA2" w:rsidRPr="00110472" w:rsidRDefault="00370AA2" w:rsidP="00370AA2">
      <w:pPr>
        <w:spacing w:after="0"/>
        <w:jc w:val="both"/>
        <w:rPr>
          <w:rFonts w:ascii="Times New Roman" w:eastAsia="SimSun" w:hAnsi="Times New Roman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 xml:space="preserve">Podstawą prawną przetwarzania Pani/Pana danych osobowych jest art. 6 ust.1 lit e) </w:t>
      </w:r>
      <w:r w:rsidRPr="00110472">
        <w:rPr>
          <w:rFonts w:ascii="Times New Roman" w:eastAsia="Times New Roman" w:hAnsi="Times New Roman"/>
          <w:bCs/>
          <w:color w:val="000000"/>
          <w:lang w:eastAsia="pl-PL" w:bidi="hi-IN"/>
        </w:rPr>
        <w:t xml:space="preserve">RODO (tj. </w:t>
      </w:r>
      <w:r w:rsidRPr="00110472">
        <w:rPr>
          <w:rFonts w:ascii="Times New Roman" w:eastAsia="Times New Roman" w:hAnsi="Times New Roman"/>
          <w:b/>
          <w:bCs/>
          <w:color w:val="000000"/>
          <w:lang w:eastAsia="pl-PL" w:bidi="hi-IN"/>
        </w:rPr>
        <w:t>przetwarzanie danych osobowych jest niezbędne do wykonania zadania realizowanego w interesie publicznym lub w ramach sprawowania władzy publicznej</w:t>
      </w:r>
      <w:r w:rsidRPr="00110472">
        <w:rPr>
          <w:rFonts w:ascii="Times New Roman" w:eastAsia="Times New Roman" w:hAnsi="Times New Roman"/>
          <w:bCs/>
          <w:color w:val="000000"/>
          <w:lang w:eastAsia="pl-PL" w:bidi="hi-IN"/>
        </w:rPr>
        <w:t>), w związku z:</w:t>
      </w:r>
    </w:p>
    <w:p w:rsidR="00370AA2" w:rsidRPr="00110472" w:rsidRDefault="00370AA2" w:rsidP="00370AA2">
      <w:pPr>
        <w:numPr>
          <w:ilvl w:val="0"/>
          <w:numId w:val="9"/>
        </w:numPr>
        <w:spacing w:after="0"/>
        <w:jc w:val="both"/>
        <w:rPr>
          <w:rFonts w:ascii="Times New Roman" w:eastAsia="SimSun" w:hAnsi="Times New Roman"/>
          <w:lang w:bidi="hi-IN"/>
        </w:rPr>
      </w:pPr>
      <w:r w:rsidRPr="00110472">
        <w:rPr>
          <w:rFonts w:ascii="Times New Roman" w:eastAsia="SimSun" w:hAnsi="Times New Roman"/>
          <w:lang w:bidi="hi-IN"/>
        </w:rPr>
        <w:t>Rozdziałem 2 ustawy z dnia 24 kwietnia 2003 r. o działalności pożytku publicznego i o wolontariacie</w:t>
      </w:r>
    </w:p>
    <w:p w:rsidR="00370AA2" w:rsidRPr="00110472" w:rsidRDefault="00370AA2" w:rsidP="00370AA2">
      <w:pPr>
        <w:numPr>
          <w:ilvl w:val="0"/>
          <w:numId w:val="9"/>
        </w:numPr>
        <w:spacing w:after="0"/>
        <w:jc w:val="both"/>
        <w:rPr>
          <w:rFonts w:ascii="Times New Roman" w:eastAsia="SimSun" w:hAnsi="Times New Roman"/>
          <w:lang w:bidi="hi-IN"/>
        </w:rPr>
      </w:pPr>
      <w:bookmarkStart w:id="1" w:name="_Hlk155252335"/>
      <w:r w:rsidRPr="00110472">
        <w:rPr>
          <w:rFonts w:ascii="Times New Roman" w:eastAsia="SimSun" w:hAnsi="Times New Roman"/>
          <w:lang w:bidi="hi-IN"/>
        </w:rPr>
        <w:t>Uchwałą Rady Gminy Szczecinek</w:t>
      </w:r>
      <w:r w:rsidRPr="00110472">
        <w:rPr>
          <w:rFonts w:ascii="Times New Roman" w:hAnsi="Times New Roman"/>
        </w:rPr>
        <w:t xml:space="preserve"> </w:t>
      </w:r>
      <w:r w:rsidRPr="00110472">
        <w:rPr>
          <w:rFonts w:ascii="Times New Roman" w:eastAsia="SimSun" w:hAnsi="Times New Roman"/>
          <w:lang w:bidi="hi-IN"/>
        </w:rPr>
        <w:t>w sprawie przyjęcia ,,Programu współpracy Gminy Szczecinek z organizacjami pozarządowymi oraz podmiotami wymienionymi w art. 3 ust. 3 ustawy z dnia 24 kwietnia 2003 r. o działalności pożytku publicznego i o wolontariacie na 2025 rok''</w:t>
      </w:r>
      <w:bookmarkEnd w:id="1"/>
    </w:p>
    <w:p w:rsidR="00370AA2" w:rsidRPr="00110472" w:rsidRDefault="00370AA2" w:rsidP="00370AA2">
      <w:pPr>
        <w:numPr>
          <w:ilvl w:val="0"/>
          <w:numId w:val="9"/>
        </w:numPr>
        <w:spacing w:after="0"/>
        <w:jc w:val="both"/>
        <w:rPr>
          <w:rFonts w:ascii="Times New Roman" w:eastAsia="SimSun" w:hAnsi="Times New Roman"/>
          <w:lang w:bidi="hi-IN"/>
        </w:rPr>
      </w:pPr>
      <w:r w:rsidRPr="00110472">
        <w:rPr>
          <w:rFonts w:ascii="Times New Roman" w:eastAsia="SimSun" w:hAnsi="Times New Roman"/>
          <w:lang w:bidi="hi-IN"/>
        </w:rPr>
        <w:t>art. 5</w:t>
      </w:r>
      <w:r w:rsidRPr="00110472">
        <w:rPr>
          <w:rFonts w:ascii="Times New Roman" w:eastAsia="Symbol" w:hAnsi="Times New Roman"/>
          <w:lang w:bidi="hi-IN"/>
        </w:rPr>
        <w:t>-</w:t>
      </w:r>
      <w:r w:rsidRPr="00110472">
        <w:rPr>
          <w:rFonts w:ascii="Times New Roman" w:eastAsia="SimSun" w:hAnsi="Times New Roman"/>
          <w:lang w:bidi="hi-IN"/>
        </w:rPr>
        <w:t xml:space="preserve">6 ustawy z 14.7.1983 r. o narodowym zasobie archiwalnym i </w:t>
      </w:r>
      <w:r w:rsidRPr="00110472">
        <w:rPr>
          <w:rFonts w:ascii="Times New Roman" w:eastAsia="SimSun" w:hAnsi="Times New Roman"/>
          <w:iCs/>
          <w:lang w:bidi="hi-IN"/>
        </w:rPr>
        <w:t>archiwach</w:t>
      </w:r>
      <w:r w:rsidRPr="00110472">
        <w:rPr>
          <w:rFonts w:ascii="Times New Roman" w:eastAsia="SimSun" w:hAnsi="Times New Roman"/>
          <w:color w:val="000000"/>
          <w:lang w:bidi="hi-IN"/>
        </w:rPr>
        <w:t>;</w:t>
      </w:r>
    </w:p>
    <w:p w:rsidR="00370AA2" w:rsidRPr="00110472" w:rsidRDefault="00370AA2" w:rsidP="00370AA2">
      <w:pPr>
        <w:numPr>
          <w:ilvl w:val="0"/>
          <w:numId w:val="5"/>
        </w:numPr>
        <w:spacing w:after="0"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SimSun" w:hAnsi="Times New Roman"/>
          <w:b/>
          <w:color w:val="000000"/>
          <w:lang w:bidi="hi-IN"/>
        </w:rPr>
        <w:t xml:space="preserve">Okres przechowywania danych osobowych </w:t>
      </w:r>
    </w:p>
    <w:p w:rsidR="00370AA2" w:rsidRPr="00110472" w:rsidRDefault="00370AA2" w:rsidP="00370AA2">
      <w:pPr>
        <w:spacing w:after="0"/>
        <w:jc w:val="both"/>
        <w:rPr>
          <w:rFonts w:ascii="Times New Roman" w:eastAsia="SimSun" w:hAnsi="Times New Roman"/>
          <w:b/>
          <w:color w:val="000000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>Pani/Pana dane osobowe będą przetwarzane przez okres 10 lat po zakończeniu prac komisji.</w:t>
      </w:r>
    </w:p>
    <w:p w:rsidR="00370AA2" w:rsidRPr="00110472" w:rsidRDefault="00370AA2" w:rsidP="00370AA2">
      <w:pPr>
        <w:numPr>
          <w:ilvl w:val="0"/>
          <w:numId w:val="5"/>
        </w:numPr>
        <w:spacing w:after="0"/>
        <w:jc w:val="both"/>
        <w:rPr>
          <w:rFonts w:ascii="Times New Roman" w:eastAsia="SimSun" w:hAnsi="Times New Roman"/>
          <w:lang w:bidi="hi-IN"/>
        </w:rPr>
      </w:pPr>
      <w:r w:rsidRPr="00110472">
        <w:rPr>
          <w:rFonts w:ascii="Times New Roman" w:eastAsia="SimSun" w:hAnsi="Times New Roman"/>
          <w:b/>
          <w:color w:val="000000"/>
          <w:lang w:bidi="hi-IN"/>
        </w:rPr>
        <w:t xml:space="preserve">Odbiorcy danych </w:t>
      </w:r>
    </w:p>
    <w:p w:rsidR="00370AA2" w:rsidRPr="00110472" w:rsidRDefault="00370AA2" w:rsidP="00370AA2">
      <w:pPr>
        <w:spacing w:after="0"/>
        <w:ind w:left="709" w:hanging="709"/>
        <w:jc w:val="both"/>
        <w:rPr>
          <w:rFonts w:ascii="Times New Roman" w:eastAsia="SimSun" w:hAnsi="Times New Roman"/>
          <w:b/>
          <w:color w:val="000000"/>
          <w:lang w:bidi="hi-IN"/>
        </w:rPr>
      </w:pPr>
      <w:r w:rsidRPr="00110472">
        <w:rPr>
          <w:rFonts w:ascii="Times New Roman" w:eastAsia="SimSun" w:hAnsi="Times New Roman"/>
          <w:lang w:bidi="hi-IN"/>
        </w:rPr>
        <w:t>Administrator może upubliczni dane członków komisji ( w zakresie imienia i nazwiska) co najmniej poprzez publikację na stronie BIP o</w:t>
      </w:r>
      <w:r w:rsidR="00975ADD" w:rsidRPr="00110472">
        <w:rPr>
          <w:rFonts w:ascii="Times New Roman" w:eastAsia="SimSun" w:hAnsi="Times New Roman"/>
          <w:lang w:bidi="hi-IN"/>
        </w:rPr>
        <w:t xml:space="preserve">raz </w:t>
      </w:r>
      <w:r w:rsidRPr="00110472">
        <w:rPr>
          <w:rFonts w:ascii="Times New Roman" w:eastAsia="SimSun" w:hAnsi="Times New Roman"/>
          <w:lang w:bidi="hi-IN"/>
        </w:rPr>
        <w:t xml:space="preserve">podmiotom </w:t>
      </w:r>
      <w:r w:rsidR="00975ADD" w:rsidRPr="00110472">
        <w:rPr>
          <w:rFonts w:ascii="Times New Roman" w:eastAsia="SimSun" w:hAnsi="Times New Roman"/>
          <w:lang w:bidi="hi-IN"/>
        </w:rPr>
        <w:t>składającym</w:t>
      </w:r>
      <w:r w:rsidRPr="00110472">
        <w:rPr>
          <w:rFonts w:ascii="Times New Roman" w:eastAsia="SimSun" w:hAnsi="Times New Roman"/>
          <w:lang w:bidi="hi-IN"/>
        </w:rPr>
        <w:t xml:space="preserve"> </w:t>
      </w:r>
      <w:r w:rsidR="00975ADD" w:rsidRPr="00110472">
        <w:rPr>
          <w:rFonts w:ascii="Times New Roman" w:eastAsia="SimSun" w:hAnsi="Times New Roman"/>
          <w:lang w:bidi="hi-IN"/>
        </w:rPr>
        <w:t>oferty</w:t>
      </w:r>
      <w:r w:rsidRPr="00110472">
        <w:rPr>
          <w:rFonts w:ascii="Times New Roman" w:eastAsia="SimSun" w:hAnsi="Times New Roman"/>
          <w:lang w:bidi="hi-IN"/>
        </w:rPr>
        <w:t xml:space="preserve"> </w:t>
      </w:r>
    </w:p>
    <w:p w:rsidR="00370AA2" w:rsidRPr="00110472" w:rsidRDefault="00370AA2" w:rsidP="00370AA2">
      <w:pPr>
        <w:numPr>
          <w:ilvl w:val="0"/>
          <w:numId w:val="5"/>
        </w:numPr>
        <w:spacing w:after="0"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SimSun" w:hAnsi="Times New Roman"/>
          <w:b/>
          <w:color w:val="000000"/>
          <w:lang w:bidi="hi-IN"/>
        </w:rPr>
        <w:t>Przekazywanie</w:t>
      </w:r>
      <w:r w:rsidRPr="00110472">
        <w:rPr>
          <w:rFonts w:ascii="Times New Roman" w:eastAsia="SimSun" w:hAnsi="Times New Roman"/>
          <w:color w:val="000000"/>
          <w:lang w:bidi="hi-IN"/>
        </w:rPr>
        <w:t xml:space="preserve"> </w:t>
      </w:r>
      <w:r w:rsidRPr="00110472">
        <w:rPr>
          <w:rFonts w:ascii="Times New Roman" w:eastAsia="SimSun" w:hAnsi="Times New Roman"/>
          <w:b/>
          <w:color w:val="000000"/>
          <w:lang w:bidi="hi-IN"/>
        </w:rPr>
        <w:t>danych do państwa trzeciego</w:t>
      </w:r>
    </w:p>
    <w:p w:rsidR="00370AA2" w:rsidRPr="00110472" w:rsidRDefault="00370AA2" w:rsidP="00370AA2">
      <w:pPr>
        <w:spacing w:after="0"/>
        <w:jc w:val="both"/>
        <w:rPr>
          <w:rFonts w:ascii="Times New Roman" w:eastAsia="SimSun" w:hAnsi="Times New Roman"/>
          <w:b/>
          <w:color w:val="000000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 xml:space="preserve">Pani/Pana dane nie będą przekazywane do państw trzecich. </w:t>
      </w:r>
    </w:p>
    <w:p w:rsidR="00370AA2" w:rsidRPr="00110472" w:rsidRDefault="00370AA2" w:rsidP="00370AA2">
      <w:pPr>
        <w:numPr>
          <w:ilvl w:val="0"/>
          <w:numId w:val="5"/>
        </w:numPr>
        <w:spacing w:after="0"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SimSun" w:hAnsi="Times New Roman"/>
          <w:b/>
          <w:color w:val="000000"/>
          <w:lang w:bidi="hi-IN"/>
        </w:rPr>
        <w:t xml:space="preserve">Prawa związane z przetwarzaniem danych osobowych i podejmowaniem zautomatyzowanych decyzji </w:t>
      </w:r>
    </w:p>
    <w:p w:rsidR="00370AA2" w:rsidRPr="00110472" w:rsidRDefault="00370AA2" w:rsidP="00370AA2">
      <w:pPr>
        <w:spacing w:after="0"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>Przysługują Pani/Panu następujące prawa związane z przetwarzaniem danych osobowych:</w:t>
      </w:r>
    </w:p>
    <w:p w:rsidR="00370AA2" w:rsidRPr="00110472" w:rsidRDefault="00370AA2" w:rsidP="00370AA2">
      <w:pPr>
        <w:numPr>
          <w:ilvl w:val="0"/>
          <w:numId w:val="11"/>
        </w:numPr>
        <w:spacing w:after="0"/>
        <w:ind w:left="1418"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>prawo dostępu do Pani/Pana danych osobowych,</w:t>
      </w:r>
    </w:p>
    <w:p w:rsidR="00370AA2" w:rsidRPr="00110472" w:rsidRDefault="00370AA2" w:rsidP="00370AA2">
      <w:pPr>
        <w:numPr>
          <w:ilvl w:val="0"/>
          <w:numId w:val="4"/>
        </w:numPr>
        <w:spacing w:after="0"/>
        <w:ind w:left="1418"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>prawo żądania sprostowania Pani/Pana danych osobowych,</w:t>
      </w:r>
    </w:p>
    <w:p w:rsidR="00370AA2" w:rsidRPr="00110472" w:rsidRDefault="00370AA2" w:rsidP="00370AA2">
      <w:pPr>
        <w:numPr>
          <w:ilvl w:val="0"/>
          <w:numId w:val="4"/>
        </w:numPr>
        <w:spacing w:after="0"/>
        <w:ind w:left="1418"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lastRenderedPageBreak/>
        <w:t>prawo żądania usunięcia Pani/Pana danych osobowych, w sytuacji, gdy przetwarzanie danych nie następuje w celu wywiązania się z obowiązku wynikającego z przepisu prawa lub w ramach sprawowania władzy publicznej</w:t>
      </w:r>
    </w:p>
    <w:p w:rsidR="00370AA2" w:rsidRPr="00110472" w:rsidRDefault="00370AA2" w:rsidP="00370AA2">
      <w:pPr>
        <w:numPr>
          <w:ilvl w:val="0"/>
          <w:numId w:val="4"/>
        </w:numPr>
        <w:spacing w:after="0"/>
        <w:ind w:left="1418"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>prawo żądania ograniczenia przetwarzania Pani/Pana danych osobowych.</w:t>
      </w:r>
    </w:p>
    <w:p w:rsidR="00370AA2" w:rsidRPr="00110472" w:rsidRDefault="00370AA2" w:rsidP="00370AA2">
      <w:pPr>
        <w:spacing w:after="0"/>
        <w:jc w:val="both"/>
        <w:rPr>
          <w:rFonts w:ascii="Times New Roman" w:eastAsia="SimSun" w:hAnsi="Times New Roman"/>
          <w:b/>
          <w:color w:val="000000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>Aby skorzystać z powyższych praw, należy skontaktować się z Administratorem  lub z naszym inspektorem ochrony danych.</w:t>
      </w:r>
    </w:p>
    <w:p w:rsidR="00370AA2" w:rsidRPr="00110472" w:rsidRDefault="00370AA2" w:rsidP="00370AA2">
      <w:pPr>
        <w:numPr>
          <w:ilvl w:val="0"/>
          <w:numId w:val="5"/>
        </w:numPr>
        <w:spacing w:after="0"/>
        <w:jc w:val="both"/>
        <w:rPr>
          <w:rFonts w:ascii="Times New Roman" w:eastAsia="SimSun" w:hAnsi="Times New Roman"/>
          <w:color w:val="000000"/>
          <w:lang w:bidi="hi-IN"/>
        </w:rPr>
      </w:pPr>
      <w:r w:rsidRPr="00110472">
        <w:rPr>
          <w:rFonts w:ascii="Times New Roman" w:eastAsia="SimSun" w:hAnsi="Times New Roman"/>
          <w:b/>
          <w:color w:val="000000"/>
          <w:lang w:bidi="hi-IN"/>
        </w:rPr>
        <w:t>Prawo wniesienia skargi do organu</w:t>
      </w:r>
    </w:p>
    <w:p w:rsidR="00370AA2" w:rsidRPr="00110472" w:rsidRDefault="00370AA2" w:rsidP="00370AA2">
      <w:pPr>
        <w:spacing w:after="0"/>
        <w:jc w:val="both"/>
        <w:rPr>
          <w:rFonts w:ascii="Times New Roman" w:eastAsia="SimSun" w:hAnsi="Times New Roman"/>
          <w:b/>
          <w:color w:val="000000"/>
          <w:lang w:bidi="hi-IN"/>
        </w:rPr>
      </w:pPr>
      <w:r w:rsidRPr="00110472">
        <w:rPr>
          <w:rFonts w:ascii="Times New Roman" w:eastAsia="SimSun" w:hAnsi="Times New Roman"/>
          <w:color w:val="000000"/>
          <w:lang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370AA2" w:rsidRPr="00110472" w:rsidRDefault="00370AA2" w:rsidP="00370AA2">
      <w:pPr>
        <w:spacing w:after="0"/>
        <w:ind w:left="851" w:hanging="425"/>
        <w:jc w:val="both"/>
        <w:rPr>
          <w:rFonts w:ascii="Times New Roman" w:eastAsia="SimSun" w:hAnsi="Times New Roman"/>
          <w:lang w:bidi="hi-IN"/>
        </w:rPr>
      </w:pPr>
      <w:r w:rsidRPr="00110472">
        <w:rPr>
          <w:rFonts w:ascii="Times New Roman" w:eastAsia="SimSun" w:hAnsi="Times New Roman"/>
          <w:b/>
          <w:color w:val="000000"/>
          <w:lang w:bidi="hi-IN"/>
        </w:rPr>
        <w:t>9.</w:t>
      </w:r>
      <w:r w:rsidRPr="00110472">
        <w:rPr>
          <w:rFonts w:ascii="Times New Roman" w:eastAsia="SimSun" w:hAnsi="Times New Roman"/>
          <w:b/>
          <w:color w:val="000000"/>
          <w:lang w:bidi="hi-IN"/>
        </w:rPr>
        <w:tab/>
        <w:t xml:space="preserve">Wymóg podania danych </w:t>
      </w:r>
    </w:p>
    <w:p w:rsidR="00370AA2" w:rsidRPr="00110472" w:rsidRDefault="00370AA2" w:rsidP="00370AA2">
      <w:pPr>
        <w:spacing w:after="0"/>
        <w:jc w:val="both"/>
        <w:rPr>
          <w:rFonts w:ascii="Times New Roman" w:hAnsi="Times New Roman"/>
          <w:b/>
          <w:bCs/>
        </w:rPr>
      </w:pPr>
      <w:r w:rsidRPr="00110472">
        <w:rPr>
          <w:rFonts w:ascii="Times New Roman" w:eastAsia="SimSun" w:hAnsi="Times New Roman"/>
          <w:lang w:bidi="hi-IN"/>
        </w:rPr>
        <w:t>W celu uczestnictwa w pracach komisji konkursowej opiniującej oferty podanie danych osobowych jest wymagane.</w:t>
      </w:r>
    </w:p>
    <w:p w:rsidR="00D87CFA" w:rsidRPr="00110472" w:rsidRDefault="00D87CFA" w:rsidP="00370AA2">
      <w:pPr>
        <w:rPr>
          <w:rFonts w:ascii="Times New Roman" w:hAnsi="Times New Roman"/>
        </w:rPr>
      </w:pPr>
    </w:p>
    <w:sectPr w:rsidR="00D87CFA" w:rsidRPr="00110472" w:rsidSect="0043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3B3E10B6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8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2A0C3B71"/>
    <w:multiLevelType w:val="hybridMultilevel"/>
    <w:tmpl w:val="18E8DF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0AA2"/>
    <w:rsid w:val="00110472"/>
    <w:rsid w:val="003361EA"/>
    <w:rsid w:val="00370AA2"/>
    <w:rsid w:val="00435D23"/>
    <w:rsid w:val="00975ADD"/>
    <w:rsid w:val="00B95546"/>
    <w:rsid w:val="00D87CFA"/>
    <w:rsid w:val="00E7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AA2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Chojnowski</dc:creator>
  <cp:lastModifiedBy>Kamila Wróbel</cp:lastModifiedBy>
  <cp:revision>4</cp:revision>
  <dcterms:created xsi:type="dcterms:W3CDTF">2024-10-31T09:58:00Z</dcterms:created>
  <dcterms:modified xsi:type="dcterms:W3CDTF">2024-10-31T09:59:00Z</dcterms:modified>
</cp:coreProperties>
</file>